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委托授权书</w:t>
      </w:r>
    </w:p>
    <w:p>
      <w:pPr>
        <w:rPr>
          <w:sz w:val="30"/>
        </w:rPr>
      </w:pPr>
      <w:r>
        <w:rPr>
          <w:rFonts w:hint="eastAsia"/>
          <w:sz w:val="32"/>
        </w:rPr>
        <w:t>浙江金融职业学院：</w:t>
      </w:r>
      <w:r>
        <w:rPr>
          <w:sz w:val="30"/>
        </w:rPr>
        <w:t xml:space="preserve">    </w:t>
      </w:r>
    </w:p>
    <w:p>
      <w:pPr>
        <w:ind w:firstLine="600"/>
        <w:rPr>
          <w:sz w:val="30"/>
        </w:rPr>
      </w:pPr>
      <w:r>
        <w:rPr>
          <w:rFonts w:hint="eastAsia"/>
          <w:sz w:val="30"/>
        </w:rPr>
        <w:t>兹委派我单位</w:t>
      </w:r>
      <w:r>
        <w:rPr>
          <w:sz w:val="30"/>
          <w:u w:val="single"/>
        </w:rPr>
        <w:t xml:space="preserve">          </w:t>
      </w:r>
      <w:r>
        <w:rPr>
          <w:rFonts w:hint="eastAsia"/>
          <w:sz w:val="30"/>
        </w:rPr>
        <w:t>先生</w:t>
      </w:r>
      <w:r>
        <w:rPr>
          <w:sz w:val="30"/>
        </w:rPr>
        <w:t>/</w:t>
      </w:r>
      <w:r>
        <w:rPr>
          <w:rFonts w:hint="eastAsia"/>
          <w:sz w:val="30"/>
        </w:rPr>
        <w:t>女士，身份证号</w:t>
      </w:r>
      <w:r>
        <w:rPr>
          <w:rFonts w:hint="eastAsia"/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</w:rPr>
        <w:t>联系方式</w:t>
      </w:r>
      <w:r>
        <w:rPr>
          <w:sz w:val="30"/>
          <w:u w:val="single"/>
        </w:rPr>
        <w:t xml:space="preserve">                    </w:t>
      </w:r>
      <w:r>
        <w:rPr>
          <w:rFonts w:hint="eastAsia"/>
          <w:sz w:val="30"/>
        </w:rPr>
        <w:t>，作为我公司唯一代表全权处理浙江金融职业学院2023年非生活垃圾清运相关服务项目的招标，全权处理招标过程中有关投标的一切事项。本次委托有效期至浙江金融职业学院2023年非生活垃圾清运相关服务项目采购招标完毕。</w:t>
      </w:r>
    </w:p>
    <w:p>
      <w:pPr>
        <w:ind w:firstLine="600"/>
        <w:rPr>
          <w:sz w:val="30"/>
        </w:rPr>
      </w:pPr>
      <w:r>
        <w:rPr>
          <w:rFonts w:hint="eastAsia"/>
          <w:sz w:val="30"/>
        </w:rPr>
        <w:t>本委托书共一份一页，必须由本公司法定代表人签字盖章，并加盖本公司公章为有效，复印无效。并同时提供受委托人就本次采购招标的身份证复印件。</w:t>
      </w: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  <w:r>
        <w:rPr>
          <w:sz w:val="30"/>
        </w:rPr>
        <w:t xml:space="preserve">                         </w:t>
      </w:r>
      <w:r>
        <w:rPr>
          <w:rFonts w:hint="eastAsia"/>
          <w:sz w:val="30"/>
        </w:rPr>
        <w:t>投标单位（盖章）</w:t>
      </w:r>
    </w:p>
    <w:p>
      <w:pPr>
        <w:ind w:firstLine="600"/>
        <w:rPr>
          <w:sz w:val="30"/>
        </w:rPr>
      </w:pPr>
      <w:r>
        <w:rPr>
          <w:sz w:val="30"/>
        </w:rPr>
        <w:t xml:space="preserve">                         </w:t>
      </w:r>
      <w:r>
        <w:rPr>
          <w:rFonts w:hint="eastAsia"/>
          <w:sz w:val="30"/>
        </w:rPr>
        <w:t>地址：</w:t>
      </w:r>
    </w:p>
    <w:p>
      <w:pPr>
        <w:ind w:firstLine="60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lang w:val="en-US" w:eastAsia="zh-CN"/>
        </w:rPr>
        <w:t xml:space="preserve">         </w:t>
      </w:r>
      <w:r>
        <w:rPr>
          <w:rFonts w:hint="eastAsia"/>
          <w:sz w:val="30"/>
        </w:rPr>
        <w:t>邮政编码：</w:t>
      </w:r>
    </w:p>
    <w:p>
      <w:pPr>
        <w:ind w:firstLine="600"/>
        <w:rPr>
          <w:sz w:val="30"/>
        </w:rPr>
      </w:pPr>
      <w:r>
        <w:rPr>
          <w:sz w:val="30"/>
        </w:rPr>
        <w:t xml:space="preserve">                         </w:t>
      </w:r>
      <w:r>
        <w:rPr>
          <w:rFonts w:hint="eastAsia"/>
          <w:sz w:val="30"/>
        </w:rPr>
        <w:t>法定代表人（签字盖章）</w:t>
      </w:r>
    </w:p>
    <w:p>
      <w:pPr>
        <w:ind w:firstLine="600"/>
        <w:rPr>
          <w:sz w:val="30"/>
        </w:rPr>
      </w:pPr>
      <w:r>
        <w:rPr>
          <w:sz w:val="30"/>
        </w:rPr>
        <w:t xml:space="preserve">                         </w:t>
      </w:r>
      <w:r>
        <w:rPr>
          <w:rFonts w:hint="eastAsia"/>
          <w:sz w:val="30"/>
        </w:rPr>
        <w:t>联系电话：</w:t>
      </w: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  <w:r>
        <w:rPr>
          <w:sz w:val="30"/>
        </w:rPr>
        <w:t xml:space="preserve">                       </w:t>
      </w:r>
      <w:r>
        <w:rPr>
          <w:rFonts w:hint="eastAsia"/>
          <w:sz w:val="30"/>
        </w:rPr>
        <w:t>签发日期：</w:t>
      </w:r>
      <w:r>
        <w:rPr>
          <w:sz w:val="30"/>
        </w:rPr>
        <w:t>20</w:t>
      </w:r>
      <w:r>
        <w:rPr>
          <w:rFonts w:hint="eastAsia"/>
          <w:sz w:val="30"/>
        </w:rPr>
        <w:t>2</w:t>
      </w:r>
      <w:r>
        <w:rPr>
          <w:rFonts w:hint="eastAsia"/>
          <w:sz w:val="30"/>
          <w:lang w:val="en-US" w:eastAsia="zh-CN"/>
        </w:rPr>
        <w:t>3</w:t>
      </w:r>
      <w:r>
        <w:rPr>
          <w:rFonts w:hint="eastAsia"/>
          <w:sz w:val="30"/>
        </w:rPr>
        <w:t>年</w:t>
      </w:r>
      <w:r>
        <w:rPr>
          <w:sz w:val="30"/>
        </w:rPr>
        <w:t xml:space="preserve">  </w:t>
      </w:r>
      <w:r>
        <w:rPr>
          <w:rFonts w:hint="eastAsia"/>
          <w:sz w:val="30"/>
        </w:rPr>
        <w:t>月</w:t>
      </w:r>
      <w:r>
        <w:rPr>
          <w:sz w:val="30"/>
        </w:rPr>
        <w:t xml:space="preserve">   </w:t>
      </w:r>
      <w:r>
        <w:rPr>
          <w:rFonts w:hint="eastAsia"/>
          <w:sz w:val="30"/>
        </w:rPr>
        <w:t>日</w:t>
      </w: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</w:pPr>
    </w:p>
    <w:p>
      <w:pPr>
        <w:jc w:val="center"/>
        <w:rPr>
          <w:rFonts w:asciiTheme="minorEastAsia" w:hAnsiTheme="minorEastAsia" w:eastAsiaTheme="minorEastAsia"/>
          <w:b/>
          <w:sz w:val="36"/>
        </w:rPr>
      </w:pPr>
      <w:r>
        <w:rPr>
          <w:rFonts w:hint="eastAsia" w:asciiTheme="minorEastAsia" w:hAnsiTheme="minorEastAsia" w:eastAsiaTheme="minorEastAsia"/>
          <w:b/>
          <w:sz w:val="36"/>
        </w:rPr>
        <w:t>关于服务的承诺</w:t>
      </w:r>
    </w:p>
    <w:p>
      <w:pPr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浙江金融职业学院：</w:t>
      </w:r>
    </w:p>
    <w:p>
      <w:pPr>
        <w:ind w:firstLine="57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本公司自愿参加投标，完全理解标书要求。对此次投标作以下承诺：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本公司如实提供完整的相关合法证件，对提供的证件资料真实性、合法性负责。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承诺所有如有因服务质量和缺陷引起的安全事故，及时处理解决并承担相应责任。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color w:val="FF0000"/>
          <w:sz w:val="28"/>
          <w:lang w:val="en-US" w:eastAsia="zh-CN"/>
        </w:rPr>
        <w:t>承诺按照城市管理规定进行垃圾的处置工作，并承担相应的法律风险。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本公司严格按照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</w:rPr>
        <w:t>响应要求配合学校做好相关服务。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完全理解贵校项目服务完且服务满意后，以公对公转账的形式付款。</w:t>
      </w: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在与贵校的业务联系中，不采用不正当或非法的经营手段，严格遵守贵校的廉洁规定。</w:t>
      </w:r>
    </w:p>
    <w:p>
      <w:pPr>
        <w:pStyle w:val="8"/>
        <w:ind w:left="360" w:firstLine="0" w:firstLineChars="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如有违反上述规定行为，愿意承担一切责任。</w:t>
      </w:r>
    </w:p>
    <w:p>
      <w:pPr>
        <w:pStyle w:val="8"/>
        <w:ind w:left="360" w:firstLine="0" w:firstLineChars="0"/>
        <w:rPr>
          <w:sz w:val="28"/>
        </w:rPr>
      </w:pPr>
    </w:p>
    <w:p>
      <w:pPr>
        <w:ind w:firstLine="435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投标单位（盖章）</w:t>
      </w:r>
    </w:p>
    <w:p>
      <w:pPr>
        <w:ind w:firstLine="435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   法定代表人（签字）</w:t>
      </w:r>
    </w:p>
    <w:p>
      <w:pPr>
        <w:ind w:firstLine="435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受委托人（签字）</w:t>
      </w:r>
    </w:p>
    <w:p>
      <w:pPr>
        <w:wordWrap w:val="0"/>
        <w:ind w:right="420" w:firstLine="435"/>
        <w:jc w:val="right"/>
      </w:pPr>
      <w:r>
        <w:rPr>
          <w:rFonts w:hint="eastAsia"/>
          <w:sz w:val="28"/>
        </w:rPr>
        <w:t>承诺日期：</w:t>
      </w:r>
      <w:r>
        <w:rPr>
          <w:sz w:val="28"/>
        </w:rPr>
        <w:t>20</w:t>
      </w:r>
      <w:r>
        <w:rPr>
          <w:rFonts w:hint="eastAsia"/>
          <w:sz w:val="28"/>
        </w:rPr>
        <w:t>2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</w:t>
      </w:r>
      <w:r>
        <w:rPr>
          <w:rFonts w:hint="eastAsia"/>
          <w:sz w:val="28"/>
        </w:rPr>
        <w:t>日</w:t>
      </w:r>
    </w:p>
    <w:p>
      <w:pPr>
        <w:adjustRightInd/>
        <w:snapToGrid/>
        <w:spacing w:after="0"/>
      </w:pPr>
      <w:r>
        <w:br w:type="page"/>
      </w:r>
    </w:p>
    <w:p>
      <w:pPr>
        <w:ind w:right="860"/>
      </w:pPr>
    </w:p>
    <w:p>
      <w:pPr>
        <w:jc w:val="center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浙江金融职业学院2023年非生活垃圾清运报价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单</w:t>
      </w:r>
    </w:p>
    <w:tbl>
      <w:tblPr>
        <w:tblStyle w:val="6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3900"/>
        <w:gridCol w:w="1640"/>
        <w:gridCol w:w="2010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3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服务内容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计价方式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1、清运服务包括建筑垃圾、广告垃圾、大型园林绿化垃圾等非生活垃圾的装车、运输、清理及倾倒处理等；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2、供应方需提供非生活垃圾清运相关的车辆、人员、工具等；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3、清运计量单位为：车，车辆规格不小于：车长4米、宽2.2米、栏板高0.7米，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实载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不小于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6立方米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4、遵守城市人民政府市容环境卫生主管部门的规定,防止污染环境。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5、付款条件：视清运情况，分两次支付。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元/车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元/车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highlight w:val="none"/>
                <w:lang w:val="en-US" w:eastAsia="zh-CN"/>
              </w:rPr>
              <w:t>单价超过900元/车为无效报价</w:t>
            </w:r>
          </w:p>
        </w:tc>
      </w:tr>
    </w:tbl>
    <w:p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备注：如对服务内容不详，请咨询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沈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老师，电话：</w:t>
      </w:r>
      <w:r>
        <w:rPr>
          <w:rFonts w:hint="eastAsia" w:ascii="宋体" w:hAnsi="宋体" w:eastAsia="宋体" w:cs="宋体"/>
          <w:sz w:val="24"/>
          <w:lang w:val="en-US" w:eastAsia="zh-CN"/>
        </w:rPr>
        <w:t>18868705202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03AC9"/>
    <w:multiLevelType w:val="multilevel"/>
    <w:tmpl w:val="64903AC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5NDUzMTY3MGU2NWJkZGUxMjViYWNkNjFmZjY2ODMifQ=="/>
  </w:docVars>
  <w:rsids>
    <w:rsidRoot w:val="00D31D50"/>
    <w:rsid w:val="00087ADF"/>
    <w:rsid w:val="00164849"/>
    <w:rsid w:val="00194082"/>
    <w:rsid w:val="001A352B"/>
    <w:rsid w:val="001A37CA"/>
    <w:rsid w:val="001F59D3"/>
    <w:rsid w:val="002F1499"/>
    <w:rsid w:val="002F79FF"/>
    <w:rsid w:val="00323B43"/>
    <w:rsid w:val="003D37D8"/>
    <w:rsid w:val="003F384A"/>
    <w:rsid w:val="00402FE4"/>
    <w:rsid w:val="00426133"/>
    <w:rsid w:val="00431093"/>
    <w:rsid w:val="004358AB"/>
    <w:rsid w:val="00470B85"/>
    <w:rsid w:val="004723D3"/>
    <w:rsid w:val="004A79EE"/>
    <w:rsid w:val="00545313"/>
    <w:rsid w:val="00556FCC"/>
    <w:rsid w:val="005C43FE"/>
    <w:rsid w:val="0066030A"/>
    <w:rsid w:val="00683759"/>
    <w:rsid w:val="006A5658"/>
    <w:rsid w:val="006A7B89"/>
    <w:rsid w:val="006D2BCA"/>
    <w:rsid w:val="00787DF0"/>
    <w:rsid w:val="0089477A"/>
    <w:rsid w:val="008A7423"/>
    <w:rsid w:val="008B7726"/>
    <w:rsid w:val="009F2537"/>
    <w:rsid w:val="00A46B0E"/>
    <w:rsid w:val="00A854F9"/>
    <w:rsid w:val="00B370F0"/>
    <w:rsid w:val="00B54D78"/>
    <w:rsid w:val="00BB6540"/>
    <w:rsid w:val="00C241AC"/>
    <w:rsid w:val="00C54610"/>
    <w:rsid w:val="00C84BB2"/>
    <w:rsid w:val="00D3176E"/>
    <w:rsid w:val="00D31D50"/>
    <w:rsid w:val="00D94963"/>
    <w:rsid w:val="00DB5618"/>
    <w:rsid w:val="03A72764"/>
    <w:rsid w:val="04BA06BF"/>
    <w:rsid w:val="06FF6413"/>
    <w:rsid w:val="0A73091A"/>
    <w:rsid w:val="0B953EB8"/>
    <w:rsid w:val="10DF6B0D"/>
    <w:rsid w:val="10E6148A"/>
    <w:rsid w:val="119836EC"/>
    <w:rsid w:val="12AE18AC"/>
    <w:rsid w:val="147C01F1"/>
    <w:rsid w:val="15233C15"/>
    <w:rsid w:val="180C000B"/>
    <w:rsid w:val="1A2D028B"/>
    <w:rsid w:val="1A69072C"/>
    <w:rsid w:val="1AEC6857"/>
    <w:rsid w:val="1B486183"/>
    <w:rsid w:val="1D765B7A"/>
    <w:rsid w:val="20F52909"/>
    <w:rsid w:val="274C5281"/>
    <w:rsid w:val="28616AD6"/>
    <w:rsid w:val="293119AE"/>
    <w:rsid w:val="29F55728"/>
    <w:rsid w:val="30A752A2"/>
    <w:rsid w:val="31A17F44"/>
    <w:rsid w:val="354D27E3"/>
    <w:rsid w:val="36315B0B"/>
    <w:rsid w:val="371D4253"/>
    <w:rsid w:val="3A9B5E78"/>
    <w:rsid w:val="3AA05F07"/>
    <w:rsid w:val="3C602FD7"/>
    <w:rsid w:val="3C816513"/>
    <w:rsid w:val="3DDF42CD"/>
    <w:rsid w:val="3F43088C"/>
    <w:rsid w:val="424D38D4"/>
    <w:rsid w:val="45173613"/>
    <w:rsid w:val="48AE321A"/>
    <w:rsid w:val="4B5736F5"/>
    <w:rsid w:val="4CBF59F6"/>
    <w:rsid w:val="4E470A34"/>
    <w:rsid w:val="514662AB"/>
    <w:rsid w:val="52A51AC6"/>
    <w:rsid w:val="53CD676A"/>
    <w:rsid w:val="5474356A"/>
    <w:rsid w:val="5B160D4F"/>
    <w:rsid w:val="5BED3FCB"/>
    <w:rsid w:val="5C180C7F"/>
    <w:rsid w:val="5EDB007B"/>
    <w:rsid w:val="5F201F4B"/>
    <w:rsid w:val="618E061A"/>
    <w:rsid w:val="63484489"/>
    <w:rsid w:val="65BB6A09"/>
    <w:rsid w:val="68A35D74"/>
    <w:rsid w:val="692069B9"/>
    <w:rsid w:val="69A331C8"/>
    <w:rsid w:val="69FD0FF4"/>
    <w:rsid w:val="6D9E6CE8"/>
    <w:rsid w:val="727E447A"/>
    <w:rsid w:val="754C3C7A"/>
    <w:rsid w:val="770519A8"/>
    <w:rsid w:val="780879A1"/>
    <w:rsid w:val="79D91CC4"/>
    <w:rsid w:val="7AC36C5D"/>
    <w:rsid w:val="7C496E0E"/>
    <w:rsid w:val="7D0D15B6"/>
    <w:rsid w:val="7D5E544D"/>
    <w:rsid w:val="7FA4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9">
    <w:name w:val="批注框文本 字符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</Words>
  <Characters>1221</Characters>
  <Lines>10</Lines>
  <Paragraphs>2</Paragraphs>
  <TotalTime>1</TotalTime>
  <ScaleCrop>false</ScaleCrop>
  <LinksUpToDate>false</LinksUpToDate>
  <CharactersWithSpaces>1433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2022-05-05T02:47:00Z</dcterms:created>
  <dc:creator>25137</dc:creator>
  <cp:lastModifiedBy>钱文建</cp:lastModifiedBy>
  <dcterms:modified xsi:type="dcterms:W3CDTF">2023-03-21T06:59:10Z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BFC6FF48D5C64001841C2B34F14A7B48</vt:lpwstr>
  </property>
  <property fmtid="{D5CDD505-2E9C-101B-9397-08002B2CF9AE}" pid="4" name="commondata">
    <vt:lpwstr>eyJoZGlkIjoiZmM5NDUzMTY3MGU2NWJkZGUxMjViYWNkNjFmZjY2ODMifQ==</vt:lpwstr>
  </property>
</Properties>
</file>